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A71" w:rsidRPr="00787996" w:rsidRDefault="00787996" w:rsidP="007879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996">
        <w:rPr>
          <w:rFonts w:ascii="Times New Roman" w:hAnsi="Times New Roman" w:cs="Times New Roman"/>
          <w:b/>
          <w:sz w:val="28"/>
          <w:szCs w:val="28"/>
        </w:rPr>
        <w:t>ECON 3010 Intermediate Macroeconomic Theory</w:t>
      </w:r>
    </w:p>
    <w:p w:rsidR="00787996" w:rsidRPr="00787996" w:rsidRDefault="00787996" w:rsidP="007879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996">
        <w:rPr>
          <w:rFonts w:ascii="Times New Roman" w:hAnsi="Times New Roman" w:cs="Times New Roman"/>
          <w:sz w:val="28"/>
          <w:szCs w:val="28"/>
        </w:rPr>
        <w:t>Homework #</w:t>
      </w:r>
      <w:r w:rsidR="00570BD4">
        <w:rPr>
          <w:rFonts w:ascii="Times New Roman" w:hAnsi="Times New Roman" w:cs="Times New Roman"/>
          <w:sz w:val="28"/>
          <w:szCs w:val="28"/>
        </w:rPr>
        <w:t>5</w:t>
      </w:r>
    </w:p>
    <w:p w:rsidR="00787996" w:rsidRPr="00787996" w:rsidRDefault="00787996" w:rsidP="007879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996">
        <w:rPr>
          <w:rFonts w:ascii="Times New Roman" w:hAnsi="Times New Roman" w:cs="Times New Roman"/>
          <w:sz w:val="28"/>
          <w:szCs w:val="28"/>
        </w:rPr>
        <w:t xml:space="preserve">Due:  </w:t>
      </w:r>
      <w:r w:rsidR="00A02F76">
        <w:rPr>
          <w:rFonts w:ascii="Times New Roman" w:hAnsi="Times New Roman" w:cs="Times New Roman"/>
          <w:sz w:val="28"/>
          <w:szCs w:val="28"/>
        </w:rPr>
        <w:t>11:</w:t>
      </w:r>
      <w:r w:rsidR="00530832">
        <w:rPr>
          <w:rFonts w:ascii="Times New Roman" w:hAnsi="Times New Roman" w:cs="Times New Roman"/>
          <w:sz w:val="28"/>
          <w:szCs w:val="28"/>
        </w:rPr>
        <w:t>5</w:t>
      </w:r>
      <w:r w:rsidR="00A02F76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530832">
        <w:rPr>
          <w:rFonts w:ascii="Times New Roman" w:hAnsi="Times New Roman" w:cs="Times New Roman"/>
          <w:sz w:val="28"/>
          <w:szCs w:val="28"/>
        </w:rPr>
        <w:t xml:space="preserve"> pm </w:t>
      </w:r>
      <w:r w:rsidRPr="00787996">
        <w:rPr>
          <w:rFonts w:ascii="Times New Roman" w:hAnsi="Times New Roman" w:cs="Times New Roman"/>
          <w:sz w:val="28"/>
          <w:szCs w:val="28"/>
        </w:rPr>
        <w:t>T</w:t>
      </w:r>
      <w:r w:rsidR="002C2E07">
        <w:rPr>
          <w:rFonts w:ascii="Times New Roman" w:hAnsi="Times New Roman" w:cs="Times New Roman"/>
          <w:sz w:val="28"/>
          <w:szCs w:val="28"/>
        </w:rPr>
        <w:t>ues</w:t>
      </w:r>
      <w:r w:rsidRPr="00787996">
        <w:rPr>
          <w:rFonts w:ascii="Times New Roman" w:hAnsi="Times New Roman" w:cs="Times New Roman"/>
          <w:sz w:val="28"/>
          <w:szCs w:val="28"/>
        </w:rPr>
        <w:t xml:space="preserve">day, </w:t>
      </w:r>
      <w:r w:rsidR="00530832">
        <w:rPr>
          <w:rFonts w:ascii="Times New Roman" w:hAnsi="Times New Roman" w:cs="Times New Roman"/>
          <w:sz w:val="28"/>
          <w:szCs w:val="28"/>
        </w:rPr>
        <w:t>April 7</w:t>
      </w:r>
      <w:r w:rsidR="00B421C9">
        <w:rPr>
          <w:rFonts w:ascii="Times New Roman" w:hAnsi="Times New Roman" w:cs="Times New Roman"/>
          <w:sz w:val="28"/>
          <w:szCs w:val="28"/>
        </w:rPr>
        <w:t>,</w:t>
      </w:r>
      <w:r w:rsidRPr="00787996">
        <w:rPr>
          <w:rFonts w:ascii="Times New Roman" w:hAnsi="Times New Roman" w:cs="Times New Roman"/>
          <w:sz w:val="28"/>
          <w:szCs w:val="28"/>
        </w:rPr>
        <w:t xml:space="preserve"> 20</w:t>
      </w:r>
      <w:r w:rsidR="00530832">
        <w:rPr>
          <w:rFonts w:ascii="Times New Roman" w:hAnsi="Times New Roman" w:cs="Times New Roman"/>
          <w:sz w:val="28"/>
          <w:szCs w:val="28"/>
        </w:rPr>
        <w:t>20</w:t>
      </w:r>
    </w:p>
    <w:p w:rsidR="00787996" w:rsidRDefault="00787996" w:rsidP="007879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1B51" w:rsidRDefault="00833D6C" w:rsidP="00787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 </w:t>
      </w:r>
      <w:r w:rsidR="00530832">
        <w:rPr>
          <w:rFonts w:ascii="Times New Roman" w:hAnsi="Times New Roman" w:cs="Times New Roman"/>
          <w:i/>
          <w:sz w:val="24"/>
          <w:szCs w:val="24"/>
        </w:rPr>
        <w:t>Sapling</w:t>
      </w:r>
      <w:r w:rsidR="00B11B51">
        <w:rPr>
          <w:rFonts w:ascii="Times New Roman" w:hAnsi="Times New Roman" w:cs="Times New Roman"/>
          <w:sz w:val="24"/>
          <w:szCs w:val="24"/>
        </w:rPr>
        <w:t xml:space="preserve"> multiple-choice questions.  You have unlimited attempts to complete the assignment and they are due at midnight on the date above.  </w:t>
      </w:r>
    </w:p>
    <w:p w:rsidR="00BA437E" w:rsidRDefault="00BA437E" w:rsidP="00787996">
      <w:pPr>
        <w:rPr>
          <w:rFonts w:ascii="Times New Roman" w:hAnsi="Times New Roman" w:cs="Times New Roman"/>
          <w:b/>
          <w:sz w:val="24"/>
          <w:szCs w:val="24"/>
        </w:rPr>
      </w:pPr>
    </w:p>
    <w:p w:rsidR="00B11B51" w:rsidRPr="00B11B51" w:rsidRDefault="00B11B51" w:rsidP="00787996">
      <w:pPr>
        <w:rPr>
          <w:rFonts w:ascii="Times New Roman" w:hAnsi="Times New Roman" w:cs="Times New Roman"/>
          <w:b/>
          <w:sz w:val="24"/>
          <w:szCs w:val="24"/>
        </w:rPr>
      </w:pPr>
      <w:r w:rsidRPr="00B11B51">
        <w:rPr>
          <w:rFonts w:ascii="Times New Roman" w:hAnsi="Times New Roman" w:cs="Times New Roman"/>
          <w:b/>
          <w:sz w:val="24"/>
          <w:szCs w:val="24"/>
        </w:rPr>
        <w:t xml:space="preserve">The written questions below are due </w:t>
      </w:r>
      <w:r w:rsidR="0034043F">
        <w:rPr>
          <w:rFonts w:ascii="Times New Roman" w:hAnsi="Times New Roman" w:cs="Times New Roman"/>
          <w:b/>
          <w:sz w:val="24"/>
          <w:szCs w:val="24"/>
        </w:rPr>
        <w:t>at the day &amp; time above</w:t>
      </w:r>
      <w:r w:rsidRPr="00B11B51">
        <w:rPr>
          <w:rFonts w:ascii="Times New Roman" w:hAnsi="Times New Roman" w:cs="Times New Roman"/>
          <w:b/>
          <w:sz w:val="24"/>
          <w:szCs w:val="24"/>
        </w:rPr>
        <w:t xml:space="preserve"> and should be typed.   </w:t>
      </w:r>
    </w:p>
    <w:p w:rsidR="00B421C9" w:rsidRDefault="00B421C9" w:rsidP="00B421C9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6. Problems and Applications #1.</w:t>
      </w:r>
    </w:p>
    <w:p w:rsidR="00B421C9" w:rsidRPr="00217E52" w:rsidRDefault="00B421C9" w:rsidP="00B421C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B421C9" w:rsidRDefault="00B421C9" w:rsidP="00B421C9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6. Problems and Applications #2.</w:t>
      </w:r>
    </w:p>
    <w:p w:rsidR="00B421C9" w:rsidRPr="006559C1" w:rsidRDefault="00B421C9" w:rsidP="00B421C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B421C9" w:rsidRDefault="00B421C9" w:rsidP="00B421C9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 to FRED (</w:t>
      </w:r>
      <w:hyperlink r:id="rId5" w:history="1">
        <w:r w:rsidRPr="00BD4045">
          <w:rPr>
            <w:rStyle w:val="Hyperlink"/>
            <w:rFonts w:ascii="Times New Roman" w:hAnsi="Times New Roman" w:cs="Times New Roman"/>
            <w:sz w:val="24"/>
            <w:szCs w:val="24"/>
          </w:rPr>
          <w:t>http://research.stlouisfed.org/fred2/</w:t>
        </w:r>
      </w:hyperlink>
      <w:r>
        <w:rPr>
          <w:rFonts w:ascii="Times New Roman" w:hAnsi="Times New Roman" w:cs="Times New Roman"/>
          <w:sz w:val="24"/>
          <w:szCs w:val="24"/>
        </w:rPr>
        <w:t>) and provide historical times series graphs for the Canada/U.S. nominal exchange rate</w:t>
      </w:r>
      <w:r w:rsidR="00570BD4">
        <w:rPr>
          <w:rFonts w:ascii="Times New Roman" w:hAnsi="Times New Roman" w:cs="Times New Roman"/>
          <w:sz w:val="24"/>
          <w:szCs w:val="24"/>
        </w:rPr>
        <w:t xml:space="preserve"> and the</w:t>
      </w:r>
      <w:r>
        <w:rPr>
          <w:rFonts w:ascii="Times New Roman" w:hAnsi="Times New Roman" w:cs="Times New Roman"/>
          <w:sz w:val="24"/>
          <w:szCs w:val="24"/>
        </w:rPr>
        <w:t xml:space="preserve"> price indices for both countries</w:t>
      </w:r>
      <w:r w:rsidR="00570BD4">
        <w:rPr>
          <w:rFonts w:ascii="Times New Roman" w:hAnsi="Times New Roman" w:cs="Times New Roman"/>
          <w:sz w:val="24"/>
          <w:szCs w:val="24"/>
        </w:rPr>
        <w:t xml:space="preserve">. </w:t>
      </w:r>
      <w:r w:rsidR="006C5E5A">
        <w:rPr>
          <w:rFonts w:ascii="Times New Roman" w:hAnsi="Times New Roman" w:cs="Times New Roman"/>
          <w:sz w:val="24"/>
          <w:szCs w:val="24"/>
        </w:rPr>
        <w:t xml:space="preserve">You are free to use either the CPI or GDP deflator, but make sure the base years for the two countries are as similar as possible.  </w:t>
      </w:r>
      <w:r w:rsidR="00570BD4">
        <w:rPr>
          <w:rFonts w:ascii="Times New Roman" w:hAnsi="Times New Roman" w:cs="Times New Roman"/>
          <w:sz w:val="24"/>
          <w:szCs w:val="24"/>
        </w:rPr>
        <w:t xml:space="preserve">Then use </w:t>
      </w:r>
      <w:r w:rsidR="00673D1E">
        <w:rPr>
          <w:rFonts w:ascii="Times New Roman" w:hAnsi="Times New Roman" w:cs="Times New Roman"/>
          <w:sz w:val="24"/>
          <w:szCs w:val="24"/>
        </w:rPr>
        <w:t xml:space="preserve">Microsoft Excel, </w:t>
      </w:r>
      <w:r w:rsidR="00570BD4">
        <w:rPr>
          <w:rFonts w:ascii="Times New Roman" w:hAnsi="Times New Roman" w:cs="Times New Roman"/>
          <w:sz w:val="24"/>
          <w:szCs w:val="24"/>
        </w:rPr>
        <w:t>this data</w:t>
      </w:r>
      <w:r w:rsidR="00673D1E">
        <w:rPr>
          <w:rFonts w:ascii="Times New Roman" w:hAnsi="Times New Roman" w:cs="Times New Roman"/>
          <w:sz w:val="24"/>
          <w:szCs w:val="24"/>
        </w:rPr>
        <w:t>,</w:t>
      </w:r>
      <w:r w:rsidR="00570BD4">
        <w:rPr>
          <w:rFonts w:ascii="Times New Roman" w:hAnsi="Times New Roman" w:cs="Times New Roman"/>
          <w:sz w:val="24"/>
          <w:szCs w:val="24"/>
        </w:rPr>
        <w:t xml:space="preserve"> and the formula from class to calculate (and graph)</w:t>
      </w:r>
      <w:r>
        <w:rPr>
          <w:rFonts w:ascii="Times New Roman" w:hAnsi="Times New Roman" w:cs="Times New Roman"/>
          <w:sz w:val="24"/>
          <w:szCs w:val="24"/>
        </w:rPr>
        <w:t xml:space="preserve"> the real exchange rate.  Comment on the results.</w:t>
      </w:r>
    </w:p>
    <w:p w:rsidR="00B421C9" w:rsidRPr="00F76C48" w:rsidRDefault="00B421C9" w:rsidP="00B421C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11B51" w:rsidRPr="00B421C9" w:rsidRDefault="00B11B51" w:rsidP="00B421C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11B51" w:rsidRPr="00B421C9" w:rsidSect="00EF7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653F"/>
    <w:multiLevelType w:val="hybridMultilevel"/>
    <w:tmpl w:val="8A3EEB8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21E76"/>
    <w:multiLevelType w:val="hybridMultilevel"/>
    <w:tmpl w:val="63B80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E7BDF"/>
    <w:multiLevelType w:val="hybridMultilevel"/>
    <w:tmpl w:val="C952C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8504E"/>
    <w:multiLevelType w:val="hybridMultilevel"/>
    <w:tmpl w:val="BE7080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A4AE4"/>
    <w:multiLevelType w:val="hybridMultilevel"/>
    <w:tmpl w:val="22707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31857"/>
    <w:multiLevelType w:val="hybridMultilevel"/>
    <w:tmpl w:val="4912AE2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96"/>
    <w:rsid w:val="000768BF"/>
    <w:rsid w:val="001304D6"/>
    <w:rsid w:val="00186352"/>
    <w:rsid w:val="00190F63"/>
    <w:rsid w:val="0022727F"/>
    <w:rsid w:val="002C2E07"/>
    <w:rsid w:val="0034043F"/>
    <w:rsid w:val="00354C5D"/>
    <w:rsid w:val="003C64A3"/>
    <w:rsid w:val="003D234D"/>
    <w:rsid w:val="00530832"/>
    <w:rsid w:val="00551A5D"/>
    <w:rsid w:val="00570BD4"/>
    <w:rsid w:val="00607446"/>
    <w:rsid w:val="00673D1E"/>
    <w:rsid w:val="006C5E5A"/>
    <w:rsid w:val="007061AF"/>
    <w:rsid w:val="00707974"/>
    <w:rsid w:val="007141FD"/>
    <w:rsid w:val="00787996"/>
    <w:rsid w:val="00792E14"/>
    <w:rsid w:val="007B016C"/>
    <w:rsid w:val="00833D6C"/>
    <w:rsid w:val="0088259C"/>
    <w:rsid w:val="00A02F76"/>
    <w:rsid w:val="00A51321"/>
    <w:rsid w:val="00A538BD"/>
    <w:rsid w:val="00B11B51"/>
    <w:rsid w:val="00B421C9"/>
    <w:rsid w:val="00BA437E"/>
    <w:rsid w:val="00BB6458"/>
    <w:rsid w:val="00CA4719"/>
    <w:rsid w:val="00CC001A"/>
    <w:rsid w:val="00CF536E"/>
    <w:rsid w:val="00D85B6E"/>
    <w:rsid w:val="00E36E50"/>
    <w:rsid w:val="00EF54D2"/>
    <w:rsid w:val="00E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9A8B28-F981-4E4C-8EE1-2CEE1E4B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4D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0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search.stlouisfed.org/fred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Aadland</dc:creator>
  <cp:lastModifiedBy>David M. Aadland</cp:lastModifiedBy>
  <cp:revision>9</cp:revision>
  <cp:lastPrinted>2013-01-21T17:54:00Z</cp:lastPrinted>
  <dcterms:created xsi:type="dcterms:W3CDTF">2016-10-14T21:36:00Z</dcterms:created>
  <dcterms:modified xsi:type="dcterms:W3CDTF">2020-03-31T18:04:00Z</dcterms:modified>
</cp:coreProperties>
</file>